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45" w:rsidRPr="00AD7245" w:rsidRDefault="00AD7245" w:rsidP="00AD7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В помощь учителям-логопедам, педагогам ОУ, родителям детей с нарушениями ОДА.</w:t>
      </w:r>
    </w:p>
    <w:p w:rsidR="00E40750" w:rsidRPr="00AD7245" w:rsidRDefault="00E40750" w:rsidP="00AD7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D72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Развитие мелкой моторики у детей с ДЦП</w:t>
      </w:r>
    </w:p>
    <w:p w:rsidR="00E40750" w:rsidRDefault="00E40750" w:rsidP="00E4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i/>
          <w:sz w:val="24"/>
          <w:szCs w:val="24"/>
        </w:rPr>
        <w:t>Развитие мелкой моторики у детей с ДЦП</w:t>
      </w:r>
    </w:p>
    <w:p w:rsidR="00710071" w:rsidRPr="00E40750" w:rsidRDefault="00710071" w:rsidP="00E4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0750" w:rsidRPr="00E40750" w:rsidRDefault="00710071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Дет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  <w:u w:val="single"/>
        </w:rPr>
        <w:t>ский церебральный паралич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 xml:space="preserve"> – заболевание центральной нервной системы при ведущем поражении двигательных зон и двигательных проводящих путей головного мозга. Дети с тяжёлыми формами церебрального паралича – это дети с множественными нарушениями, в том числе ведущими – двигательными и чувственными (сенсорными) расстройствами. </w:t>
      </w:r>
    </w:p>
    <w:p w:rsidR="00E40750" w:rsidRPr="00E40750" w:rsidRDefault="00710071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 xml:space="preserve">Двигательные нарушения, ограничивающие предметно – практическую деятельность и затрудняющие развитие самостоятельность передвижения, ставят больного ребёнка в полную зависимость от ближайшего окружения. В то же время отсутствие единства зрительного, двигательного, тактильного образов затрудняет приобретение трудовых умений, навыков самообслуживания.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i/>
          <w:sz w:val="24"/>
          <w:szCs w:val="24"/>
        </w:rPr>
        <w:t>Причины двигательных нарушений: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Патология тонуса мышц,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ограничение или невозможность произвольных движений,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наличие насильственных движений,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заболевание матери,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несовместимость матери и плода по резус-фактору, </w:t>
      </w:r>
    </w:p>
    <w:p w:rsid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затяжные роды с обвитием пуповины вокруг шейки плода. </w:t>
      </w:r>
    </w:p>
    <w:p w:rsidR="00710071" w:rsidRPr="00E40750" w:rsidRDefault="00710071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750" w:rsidRPr="00E40750" w:rsidRDefault="00710071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 xml:space="preserve">У детей трудно формируется согласованность двигательной и чувственной сферы, так как недостаточно развит каждый орган чувств в отдельности.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расположений в пространстве.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Нарушение координации движений ручной моторики у детей с интеллектуальными нарушениями отмечается многими авторами (С. К. Ефимова, Е. А.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Екжанова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, А. Н. Корнев, Л. В. Цветкова). Эти нарушения проявляются в неспособности детей целенаправленно управлять своими движениями.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i/>
          <w:sz w:val="24"/>
          <w:szCs w:val="24"/>
        </w:rPr>
        <w:t>У детей с ДЦП отмечается: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Нарушение координации движения глаз и рук.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Замедленное, недостаточное, недифференцированное зрительное восприятие, обусловленное невозможностью фиксации взора и прослеживание за предметами.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Нарушение координации движений, общая психомоторика, что приводит к патологии восприятия собственных ощущений и движений.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4. Ребёнок недостаточно узнаёт предметы на ощупь.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5. Двигательные нарушения усиливают нарушения артикуляции моторики и звукопроизношения.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6. Нарушается взаимодействие зрительно – моторных и </w:t>
      </w:r>
      <w:proofErr w:type="spellStart"/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оптико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– пространственных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систем, что затрудняет формирование автоматизированных движений руки.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7. У ребёнка с трудом формируется «двигательный» образ буквы, слова.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8. Страдает осмысление сложных </w:t>
      </w:r>
      <w:proofErr w:type="spellStart"/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логико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– грамматических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конструкций в предложениях.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9. Отмечаются пространственные нарушения и пространственная дезорганизация (дети часто не могут довести начатое дело до конца) .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10. Трудности в воспроизведении движений по образцу.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11. Нарушается темп выполнения и воспроизведения.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12. Снижена двигательная память и замедленный, неуверенный темп при переносе двигательных поз пальцев с одной руки на другую.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Если движения пальцев рук отстаёт, то задерживается и речевое развитие. </w:t>
      </w:r>
    </w:p>
    <w:p w:rsidR="00E40750" w:rsidRPr="00E40750" w:rsidRDefault="00E40750" w:rsidP="0071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Все перечисленные особенности у детей сочетаются с общей моторной недостаточностью. </w:t>
      </w:r>
    </w:p>
    <w:p w:rsidR="00E40750" w:rsidRPr="00E40750" w:rsidRDefault="00E40750" w:rsidP="008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Причины недостаточного развития моторики различны и многообразны. </w:t>
      </w:r>
    </w:p>
    <w:p w:rsidR="00E40750" w:rsidRPr="00E40750" w:rsidRDefault="00E40750" w:rsidP="008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Прежде всего - это ослабленное здоровье и сниженные показатели общего физического развития, патология тонуса мышц, наличие насильственных движений. Чтобы развитие зрительного, тактильного, двигательного восприятия по возможности приближалось к норме, необходимо систематически проводить специальную коррекционную работу. </w:t>
      </w:r>
    </w:p>
    <w:p w:rsidR="00E40750" w:rsidRPr="00E40750" w:rsidRDefault="00E40750" w:rsidP="008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Всех нас волнует вопрос: «Как же обеспечить гармоническое развитие ребёнка? »</w:t>
      </w:r>
    </w:p>
    <w:p w:rsidR="00E40750" w:rsidRDefault="00E40750" w:rsidP="008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 и координация движений являются одними из важнейших аспектов развития детей дошкольного возраста. Руки участвуют во всех рабочих движениях ребёнка. </w:t>
      </w:r>
    </w:p>
    <w:p w:rsidR="008D4BA0" w:rsidRPr="00E40750" w:rsidRDefault="008D4BA0" w:rsidP="008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750" w:rsidRDefault="00E40750" w:rsidP="008D4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такое мелкая моторика? </w:t>
      </w:r>
    </w:p>
    <w:p w:rsidR="00E40750" w:rsidRPr="00E40750" w:rsidRDefault="00E40750" w:rsidP="008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i/>
          <w:sz w:val="24"/>
          <w:szCs w:val="24"/>
        </w:rPr>
        <w:t>Мелкая моторика</w:t>
      </w: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– это совокупность скоординированных действий мышечной, костной и нервной системы человека, зачастую в сочетании со зрительной системой в выполнении мелких, точных движений кистями и пальцами рук и ног. Часто понятие «мелкая моторика» используется такой термин как «ловкость».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Развитию мелкой моторики следует уделять специальное внимание.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 положительно влияет на становление детской речи, повышает работоспособность ребёнка, внимательность, повышает активность, стимулирует интеллектуальную и творческую деятельность. Мелкая моторика – одна из сторон двигательной сферы.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Простые движения рук помогают убрать напряжение не только с рук, но и с губ, снимает умственную усталость.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Стимулируя мелкую моторику, мы активизируем различные зоны речи. В дальнейшем эти навыки ребёнку потребуются для использования движений (рисовать, писать, одеваться и так далее). Процесс развития мелкой моторики происходит естественным, природным путём на базе развития общей моторики человека.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На ладони и стопе</w:t>
      </w:r>
      <w:r w:rsidR="00991B86">
        <w:rPr>
          <w:rFonts w:ascii="Times New Roman" w:eastAsia="Times New Roman" w:hAnsi="Times New Roman" w:cs="Times New Roman"/>
          <w:sz w:val="24"/>
          <w:szCs w:val="24"/>
        </w:rPr>
        <w:t xml:space="preserve"> находится около 1000 </w:t>
      </w: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важнейших, биологических активных точек.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Воздействуя на них, можно регулировать функционирование внутренних органов организма.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Массируя мизинцы – можно активизировать работу сердца, безымянный – печень, указательный – желудок, большой – голова, средний – кишечник.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Начинать работу по развитию мелкой мускулатуры рук нужно с самого раннего возраста.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 – дело не одного дня.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Благодаря тренировкам, движения становятся уверенными и выполняются детками активнее.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Для лёгкости запоминания упражнения можно его придумать самому, давать те задания, которые понятны ребёнку. Поскольку развитие ручной умелости предполагает определённую степень зрелости мозговых структур, заставлять ребёнка заниматься «через силу» неэффективно.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принципы построения коррекционной работы с детьми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Изучение нарушенных и сохранных функций ребёнка.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2. Творческое использование дидактических принципов (систематичность, доступность, индивидуальность, наглядность, активность, постоянство) 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3. Ежедневность (регулярность) 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4. Соблюдение охранительного режима (смена позы ребёнка, мышечное расслабление, уменьшение насильственных движений) 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5. Комфортный для ребёнка темп выполнения.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6. Взаимодействие со всеми специалистами.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i/>
          <w:sz w:val="24"/>
          <w:szCs w:val="24"/>
        </w:rPr>
        <w:t>Методика проведения работы по развитию мелкой моторики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(тыльная сторона кистей рук, ладони, пальцы)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Пальчиковая гимнастика.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Пальчиковые игры и упражнения с использованием различных предметов и материала.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Организация работы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Длительность.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Соответствие возрасту и индивидуальным возможностям ребёнка.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Предметы и материалы должны быть гигиеничны, эстетичны, привлекательны.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Многократное повторение.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5. Задания должны усложняться постепенно «от простого к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6. Соблюдение мер безопасного использования предметов в процессе работы.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7. Использование художественного слова (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, стихи, прибаутки, загадки, скороговорки,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8. Ребёнку всегда предлагается инструкция.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9. Занятия должны быть только совместными (взрослый и ребёнок) 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10. Обязательно поощряйте детей.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i/>
          <w:sz w:val="24"/>
          <w:szCs w:val="24"/>
        </w:rPr>
        <w:t>Игрушки для развития мелкой моторики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Различные пирамидки, матрёшки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Помогают развивать мелкую моторику, логическое мышление, освоение новых форм и размеров, а также цветов. Развивает тактильную чувствительность.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Кубики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При помощи них можно конструировать башни, строить крепости и дома, собирать картинки.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мелкой моторики и пространственного мышления, развитие внимания и логики.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Рамки и вкладыши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или рамки – вкладыши способствуют развитию моторики, самостоятельности, внимания, цветового восприятия, целостного восприятия предмета, логического и ассоциативного мышления ребёнка.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Фигурки на магнитах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Поверхность холодильника – это замечательное «поле действий» для маленького исследователя.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мелкой моторики, координации движений и пространственного мышления. А фантазии малыша помогут раскрыться различные фигурки в виде разноцветных букв, цифр и геометрических фигур.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Кубы –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сортёры</w:t>
      </w:r>
      <w:proofErr w:type="spell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Дети учатся подбирать фигурки по форме и вставлять их в соответствующие отверстия.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мелкая моторика, дети знакомятся с различными геометрическими фигурами и различными цветами.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Средства развития мелкой моторики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Массаж кистей рук и пальцев.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Массажёры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Тренажёры для развития мелкой моторики.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Упражнения с мячиками, шариками.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4. Пальчиковая гимнастика.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5. Пальчиковые игры.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6. Игры с пластилином, тестом, глиной.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7. Рисование, раскрашивание.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8. Аппликация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9. Игры с бумагой.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10. Игры с конструктором, мозаикой.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11. Игры с пуговицами – пуговичный массаж.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12. Игры с крупами.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13. Шнуровки.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14. Игры со счётными палочками, спичками.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15. Игры с песком и водой.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16. Игры с камушками, бусинками, макаронами, пробками.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17. Игры с резинками, лентами.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18. Штриховка.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Куклотерапия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20. Пальчиковый театр.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21. Игры с прищепками.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Ниткография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ниткопись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Массаж кистей рук и пальцев.</w:t>
      </w: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Массажёры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тыльной стороны.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ладони.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пальцев рук.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Массаж не должен вызывать у ребёнка неприятные ощущения. Можно сказать ребёнку: «Мы немножко погреем руки».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приёмы: поглаживание, лёгкое растирание, вибрация.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Движения выполняются в направлении от кончиков пальцев до запястья (3 – 5 мин., ежедневно или через день 10 – 12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Поглаживание – медленные и плавные движения в различных направлениях.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Растирание – применяется большая сила давления, рука как бы сдвигает кожу, но растирание не должно приносить ребёнку дискомфорт. Сгибание и разгибание пальцев левой руки ведёт к активизации правой и наоборот. Речевые области формируются под влиянием импульсов, поступающих от пальцев рук.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При вибрации – кончики полусогнутых пальцев наносят следующие один за другим удары (массаж лучше выполнять одной рукой, другая в это время фиксирует ручку ребёнка. </w:t>
      </w:r>
      <w:proofErr w:type="gramEnd"/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 xml:space="preserve">Можно выполнять массаж со </w:t>
      </w:r>
      <w:proofErr w:type="gramStart"/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следующими</w:t>
      </w:r>
      <w:proofErr w:type="gramEnd"/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материалом: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зубной щёткой,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массажной расчёской,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-с карандашом, фломастером,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пособие «мякиш»,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различные мячики, шарики,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с грецким орехом.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4B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Тренажёры для развития мелкой моторики.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Это специальные пособия, изготовленные на фабриках или своими руками (сшитые из ткани ил</w:t>
      </w:r>
      <w:r w:rsidR="008D4BA0">
        <w:rPr>
          <w:rFonts w:ascii="Times New Roman" w:eastAsia="Times New Roman" w:hAnsi="Times New Roman" w:cs="Times New Roman"/>
          <w:sz w:val="24"/>
          <w:szCs w:val="24"/>
        </w:rPr>
        <w:t>и из картона, а также на доске)</w:t>
      </w:r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Упражнения с мячами, шариками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Учить захватывать мяч всей кистью и отпускать его;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катать по часовой стрелке;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держать одной рукой-другой и выполнять ввинчивающие движения, пощёлкивания, пощипывания;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сжимать и разжимать;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подбрасывать и ловить.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b/>
          <w:i/>
          <w:sz w:val="24"/>
          <w:szCs w:val="24"/>
        </w:rPr>
        <w:t>Пальчиковая гимнастика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Требования: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Необходимо задействовать все пальцы руки.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Упражнения должны быть построены таким образом, чтобы сочетались - сжатие, растяжение, расслабление кисти, использовались изолированные движения каждого пальца.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Учёт возрастных и индивидуальных возможностей детей.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4. Наличие познавательной направленности текстов и упражнений.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5. Для развития и улучшения движений рук рекомендовано выполнять упражнения под счёт, при этом ускоряя, и строго исполняя словесную инструкцию.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Разжимание и сжимание кулачков.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Пальцы делают зарядку, чтобы меньше уставать (дети вытягивают руки вперёд, сжимают и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А потом они в тетрадке будут буквы писать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азжимают кулачки)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Две весёлые лягушки (сжимают руки в кулачки и кладут их на стол пальцами вниз.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Ни минуты не сидят. Резко распрямляют пальцы и кладут ладони на стол.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Ловко прыгают подружки, Затем тут же резко сжимают кулачки и опять их кладут на стол)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Только брызги вверх летят.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Наши пальчики сплетём (сплетают пальцы, соединяют ладони и стискивают их как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И соединим ладошки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ожно сильнее. Потом опускают руки и слегка трясут ими.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А потом как только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можем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повторяют несколько раз)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Крепко-накрепко сожмём.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Потягивание пальцев одной руки другой рукой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1 .В нас на клумбе всем на диво (дети тянут указательным палец левой руки большим и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Вырос жгучий куст крапивы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>казательным пальцами правой. Затем меняют руки и то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розу посадить, же самое проделывают с указательным правой руки)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Его надо победить.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Самый маленький из пальцев (дети тянут мизинец левой руки большим и указат. пальцем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Хочет подрасти чуть-чуть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равой. Затем меняют руки и то же самое проделывают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Надо, братцы, постараться мизинцем правой руки)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И мизинчик потянуть.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Упражнения для ладоней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1. Мы пришли смотреть балет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ети хлопают в ладоши)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Гаснет в зале верхний свет.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Ах, какой балет хороший!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Мы похлопаем в ладоши.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Руки вытянем вперёд, (дети хлопают тыльными сторонами ладоней, повторяют 3р)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А потом свои ладошки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Развернём наоборот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И похлопаем немножко.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Чтобы нам огонь добыть (дети трут ладонью о ладонь, повторяют четверостишие)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Трём ладонью о ладонь.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Вдруг ладошка заискрится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И бумажка загорится.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Разные движения пальцами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Пара ножниц есть у нас, (дети сжимают оба кулака, вытягивают указательные и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Пригодятся нам не раз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редние пальцы, как бы две пары ножниц.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Кто из нас такой отважный, Затем начинают «резать» ими воображаемую бумагу.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Что разрежет лист бумажный?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Повторить четверостишие несколько раз)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Вот за столами ребята (дети растопыривают пальцы обеих рук и ставят их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Расшалились как котята: подушечками на стол. Затем начинают тереть паль-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Столики пальчиками трут,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цами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стол, подтягивают их к ладони.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Словно пальчиками скребут.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Упражнения для подушек пальцев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Посмотрите, луноход (дети ставят на стол подушечки пальцев обеих рук,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По Луне легко идёт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ереносят на руки часть веса, а затем как бы шагают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Он шагает очень важно, по очереди правой и левой рукой.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В нём сидит герой отважный.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Также можно выполнить следующие упражнения: стол, стул, кошечка, пчелиный рой, кормление птенца, ёлочка, гнездо, крыша, мостик, полёт птицы, гнездо, цветок. </w:t>
      </w:r>
      <w:proofErr w:type="gramEnd"/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Пальчиковая гимнастика:</w:t>
      </w:r>
    </w:p>
    <w:p w:rsidR="00E40750" w:rsidRPr="00E40750" w:rsidRDefault="008D4BA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овладению навыками мелкой моторики. </w:t>
      </w:r>
    </w:p>
    <w:p w:rsidR="00E40750" w:rsidRPr="00E40750" w:rsidRDefault="008D4BA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 xml:space="preserve">. Помогает развитию речи. </w:t>
      </w:r>
    </w:p>
    <w:p w:rsidR="00E40750" w:rsidRPr="00E40750" w:rsidRDefault="008D4BA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 xml:space="preserve">. Повышает работоспособность головного мозга. </w:t>
      </w:r>
    </w:p>
    <w:p w:rsidR="00E40750" w:rsidRPr="00E40750" w:rsidRDefault="008D4BA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 xml:space="preserve">. Развивает тактильную чувствительность. </w:t>
      </w:r>
    </w:p>
    <w:p w:rsidR="00E40750" w:rsidRPr="00E40750" w:rsidRDefault="008D4BA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40750" w:rsidRPr="00E40750">
        <w:rPr>
          <w:rFonts w:ascii="Times New Roman" w:eastAsia="Times New Roman" w:hAnsi="Times New Roman" w:cs="Times New Roman"/>
          <w:sz w:val="24"/>
          <w:szCs w:val="24"/>
        </w:rPr>
        <w:t xml:space="preserve">. Снимает тревожность.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Пальчиковые игры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Пальчиковые игры очень эмоциональны, увлекательны.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Они способствуют развитию речи, творческой деятельности. В ходе пальчиковых игр дети повторяют движения взрослых, активизируют ловкость, умение управлять своими движениями, концентрировать внимание на одном виде деятельности.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инсценировка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каких - либо рифмованных историй, сказок при помощи рук. Многие игры требуют участия обеих рук, что даёт возможность детям ориентироваться в понятиях «вправо», «влево», «вверх», «вниз». Игры также можно оформить разнообразным реквизитом – мелкими предметами, домиками, шариками, кубиками и так далее.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4BA0">
        <w:rPr>
          <w:rFonts w:ascii="Times New Roman" w:eastAsia="Times New Roman" w:hAnsi="Times New Roman" w:cs="Times New Roman"/>
          <w:sz w:val="24"/>
          <w:szCs w:val="24"/>
          <w:u w:val="single"/>
        </w:rPr>
        <w:t>Улей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Вот маленький улей, где пчёлы спрятались, (пальцы сжать в кулак, затем отгибать их по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Никто их не увидит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дному. На последнюю строчку резко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Вот они показались из улья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>однять руки вверх с растопыренными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Одна, две, три, четыре, пять! пальчиками – пчёлы улетели.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Ззззззз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4BA0">
        <w:rPr>
          <w:rFonts w:ascii="Times New Roman" w:eastAsia="Times New Roman" w:hAnsi="Times New Roman" w:cs="Times New Roman"/>
          <w:sz w:val="24"/>
          <w:szCs w:val="24"/>
          <w:u w:val="single"/>
        </w:rPr>
        <w:t>Лодочка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Две ладошки прижму (соединить две ладони лодочкой и выполнять волнообразные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И по морю поплыву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вижения руками.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Имитация паруса, волн и рыбок)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Две ладошки, друзья, -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Это лодочка моя.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Паруса подниму,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Синим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морем поплыву.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А по бурным волнам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Плывут рыбки тут и там.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4BA0">
        <w:rPr>
          <w:rFonts w:ascii="Times New Roman" w:eastAsia="Times New Roman" w:hAnsi="Times New Roman" w:cs="Times New Roman"/>
          <w:sz w:val="24"/>
          <w:szCs w:val="24"/>
          <w:u w:val="single"/>
        </w:rPr>
        <w:t>Дружба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Дружат в нашей группе (обхватить правой ладонью левую и покачивать в ритме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Девочки мальчики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тихотворения. Обхватить левую ладонь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правой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и покачивать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Мы с тобой подружим в ритме.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Маленькие пальчики.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Один, два, три, четыре, пять.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(Соединить пальчики обеих рук, начиная с большого.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Пять, четыре, три, два, один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атем соединять, начиная с мизинца)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Также можно провести следующие игры: «Замок», «Зайцы», «Рыбки», «Мы писали»,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«С Добрым утром! », «Ладушки- ладошки», «Черепаха», «Повстречались», «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Капустка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«Моя семья», «Грибок», «Яблоня» и так далее.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 пластилином, с тестом, глиной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Способствуют: развитию мелкой моторики, ловкости рук, творчества.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скатать шарик, раскатать колбаску, сделать лепёшку, колечко, сушку и т. д.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разрезать на кусочки,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мять и отщипывать,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выкладывать рисунок,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надавливание монеткой, чтобы получился отпечаток,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поделки (намазывание и оклеивание стеклянных и пластмассовых баночек, бутылочек)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Рисование, раскрашивание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Способствует: развитию мелкой моторики, внимания, ориентировки на листе бумаги, закрепление цвета, величины, геометрических форм.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-Рисование карандашом, мелками, восковыми мелками, кистью.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Рисование ватой, палочкой, пальчиком, губкой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Рисование краской, гуашью, сангиной, углём, свечой.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Рисование и раскрашивание пальцем, фломастером, ручкой, маркером, углём.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Работа по трафарету.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Дорисовывание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предметов и деталей.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Рисование по опорным точкам.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Работа с линейками и лекалами (обводить)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Работа в книжках – раскрасках.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Аппликация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развитию мелкой моторики, умение работать с ножницами, развитие сноровки, пространственной ориентировке на листе бумаги, творчества, усидчивости.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наклеивание готовых форм,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вырезывание несложных деталей,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использование различного материала (бумаги, картона, сухих листьев, бисера, крупы, песка)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 бумагой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Способствуют: развитию мелкой моторики и ловкости и гибкости пальчиков, развития внимания, сообразительности.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Складывание различных фигур.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Разрывание бумаги на мелкие части.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Комкание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и скатывание бумажного мячика.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Плетение.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Вырезание ножницами, склеивание различных объёмных игрушек.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Аппликация из бумаги, салфеток.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Оригами.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 конструктором и мозаикой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мелкой моторики, развитию пространственного мышления, творческие потребности и произвольные действия, различение цвета, формы.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-собирание по схеме,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свободная деятельность.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 пуговицами – пуговичный массаж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мелкой моторики, ловкости рук, закреплению цвета и формы, величины, пространственной ориентировки, творчества, фантазии, смекалки, сообразительности.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-Катание пуговицы, поставленной на ребро, каждым пальцем по очереди,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заполнять просторную коробку пуговицами,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перетереть пуговицы между ладонями,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пересыпать их из ладошки в ладошки,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найти самую большую пуговицу, самую маленькую, квадратную, гладкую и т. д.,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застёгивание и расстегивание пришитой пуговицы.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пришивание пуговицы на столе,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складывание пуговиц «пирамидкой»,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решение задач при помощи пуговиц,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узора из пуговиц.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 крупами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мелкой моторики, чувственного восприятия, закрепление цвета, формы, мышления.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Массаж ладоней при помощи горошины или фасоли,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пересыпание крупы из одной ёмкости в другую (баночки, миски, стаканчики, коробочки,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«волшебный мешочек» - угадывание на ощупь (различные крупы,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«Сухой бассейн» из фасоли и гороха,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выкладывание геометрических или растительных орнаментов по опорным точкам,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выкладывание фигурок людей и животных, цифр, букв,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заполнение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бобовых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в отверстие разной формы и величины,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аппликация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Шнуровки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моторики, усидчивости, глазомера; совершенствуется координация движений и гибкость кистей рук; развитие логического мышления и органов артикуляции.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Шнуровка сюжетная,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«незаконченная картинка»,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шнуровка на игрушке – основе.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со счётными палочками, спичками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мелкой моторики, развитию речи, пространственного мышления.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Брать палочки, спички разными пальцами, от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указательных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– к мизинцам,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перекладывание с одного места на другое,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выкладывание рисунка по схеме,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свободная деятельность,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наклеивание спичек по образцу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 водой и песком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мелкой моторики, тактильные ощущения.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«закапывание» игрушки, предмета,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поиск «клада»,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различные изображения (рисование) на песке,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работа с пипеткой (всасывание воды пипеткой,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раскрашивание воды (опыты с водой,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поделки с применением песка.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 камушками, бусинками, пробками, макаронами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Способствуют развитию мелкой моторики, развитие ловкости рук, мышления, творчества, фантазии, пространственной ориентировки; развитие чувства цвета, формы, величины.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перебирать, брать разными пальчиками,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перекладывать с ладони на ладонь, на стол и так далее,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находить по заданию взрослого заданный предмет (по цвету, размеру, форме,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раскрашивание камушек, макарон,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нанизывание бусинок, пробок, макарон на проволоку или шнурок,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выкладывание по образцу,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-перекладывание из одной ёмкости в другую.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изготовление поделок.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Игры с резинками и ленточками, проволокой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развитию мелкой моторики, ловкости пальцев рук, внимания, усидчивости, терпения; развитие чувства цвета, размера.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Складывать ленточки,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наматывать на палочку,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завязывать бантик,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брать резинку со стола различными пальчиками,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растягивать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резиночку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разными пальцами рук, </w:t>
      </w:r>
    </w:p>
    <w:p w:rsidR="00E40750" w:rsidRPr="008D4BA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BA0">
        <w:rPr>
          <w:rFonts w:ascii="Times New Roman" w:eastAsia="Times New Roman" w:hAnsi="Times New Roman" w:cs="Times New Roman"/>
          <w:i/>
          <w:sz w:val="24"/>
          <w:szCs w:val="24"/>
        </w:rPr>
        <w:t>Штриховка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Способствует развитию мелкой моторики, умение правильно и уверенно держать карандаш, ориентировка на листе бумаги, развитие внимания, усидчивости, развитие мускульной памяти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Виды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Раскрашивать короткими частыми штрихами.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Раскрашивание мелкими штрихами.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3. Круговая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4. Длинными параллельными отрезками.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5. Сетка.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Только в заданном направлении.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Не выходить за контуры фигуры.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Соблюдать параллельные линии.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4. Не сближать штрихи, расстояние между ними должно быть 0, 5см.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Например, игры: «От дома к дому», различные лабиринты, «Снежная королева», «Помоги зайке убежать от лисы» и так далее.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Куклотерапия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>, пальчиковый театр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развитию мелкой моторики, творчества, ловкости, ориентировка в пространстве, сочетать движения с речью, развитие творческого потенциала.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вождение куклы,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одевание куклы на разные руки,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имитация движений и речи. </w:t>
      </w:r>
    </w:p>
    <w:p w:rsidR="00E40750" w:rsidRPr="00161C3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C30">
        <w:rPr>
          <w:rFonts w:ascii="Times New Roman" w:eastAsia="Times New Roman" w:hAnsi="Times New Roman" w:cs="Times New Roman"/>
          <w:i/>
          <w:sz w:val="24"/>
          <w:szCs w:val="24"/>
        </w:rPr>
        <w:t>Игры с прищепками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развитию мелкой моторики, вырабатывается ловкость, умение управлять своими движениями, развивает чувственный опыт.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Перекладывать с одной руки в другую,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доставать прищепки из корзинки,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прищепками «кусать» поочерёдно ногтевые фаланги,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«сушим платочки» (развешивание платочков на верёвочку,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добавлялки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» (подбираем недостающие детали для предметов, например, для ежа – иголки, для солнца – лучики, для дома – крышу и так далее, </w:t>
      </w:r>
      <w:proofErr w:type="gramEnd"/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подбирать прищепки по цвету одежды, ткани. </w:t>
      </w:r>
    </w:p>
    <w:p w:rsidR="00E40750" w:rsidRPr="00161C3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61C30">
        <w:rPr>
          <w:rFonts w:ascii="Times New Roman" w:eastAsia="Times New Roman" w:hAnsi="Times New Roman" w:cs="Times New Roman"/>
          <w:i/>
          <w:sz w:val="24"/>
          <w:szCs w:val="24"/>
        </w:rPr>
        <w:t>Ниткография</w:t>
      </w:r>
      <w:proofErr w:type="spellEnd"/>
      <w:r w:rsidRPr="00161C3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61C30">
        <w:rPr>
          <w:rFonts w:ascii="Times New Roman" w:eastAsia="Times New Roman" w:hAnsi="Times New Roman" w:cs="Times New Roman"/>
          <w:i/>
          <w:sz w:val="24"/>
          <w:szCs w:val="24"/>
        </w:rPr>
        <w:t>ниткопись</w:t>
      </w:r>
      <w:proofErr w:type="spellEnd"/>
      <w:r w:rsidRPr="00161C3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развитию мелкой моторики, развитие ловкости пальцев рук, пространственной ориентировки, творчества, мышления, тактильных ощущений.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наматывание нитей на клубок,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распускание моточков,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выкладывание по образцу,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завязывание узелков и связывание верёвочек,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- шитье и вышивание.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Такая всесторонняя деятельность будет развивать мелкую моторику рук ребёнка, движения будут более уверенными, рука подготовиться к письму. У детей внимание становится более устойчивое, развивается тактильная и двигательная память, формируется художественный вкус.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Помните!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Именно, хорошо развитая кисть руки «потянет» за собой развитие интеллекта!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Ум ребёнка находится на кончиках его пальцев!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Осуществление комплексного подхода к развитию мелкой моторики приносят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положительные результаты: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1. Кисти рук приобретают хорошую подвижность, гибкость, исчезает скованность движений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Улучшается речь.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Развивается память, мышление, внимание.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4. Улучшаются движения пальцев руки.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5. Определяется ведущая рука.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6. Изменяется тип хватания, захвата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кулачкового на трёхпальцевый.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7. Движения в руке становятся более согласованными, координированными. </w:t>
      </w:r>
    </w:p>
    <w:p w:rsid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8. Наблюдается проявление согласованности зрительного и двигательного анализаторов</w:t>
      </w: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AD7245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45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учитель-дефектолог, учитель-логопед МБКДУ «ПМПК»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Журенкова</w:t>
      </w:r>
      <w:proofErr w:type="spellEnd"/>
    </w:p>
    <w:p w:rsidR="00AD7245" w:rsidRDefault="00AD7245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45" w:rsidRPr="00AD7245" w:rsidRDefault="00AD7245" w:rsidP="00991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245">
        <w:rPr>
          <w:rFonts w:ascii="Times New Roman" w:eastAsia="Times New Roman" w:hAnsi="Times New Roman" w:cs="Times New Roman"/>
          <w:b/>
          <w:sz w:val="24"/>
          <w:szCs w:val="24"/>
        </w:rPr>
        <w:t>02.10.2014г.</w:t>
      </w: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C30" w:rsidRPr="00E40750" w:rsidRDefault="00161C3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750" w:rsidRPr="00161C3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C30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Белая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А. Е.,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Мирясова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В. И. Пальчиковые игры для развития речи дошкольников: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Пособие для родителей и педагогов: - М: Издательство АСТ, 1989.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2. Белкина В. Н., Васильева Н. Н.,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Ёлкина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Н. В., и др. Дошкольник: обучение и развитие.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Воспитателям и родителям. Ярославль. Академия развития, 2001.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3. Браун С. Игры, поделки и обучающие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развлекалки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для вашего малыша своими руками. – Ростов </w:t>
      </w:r>
      <w:proofErr w:type="gramStart"/>
      <w:r w:rsidRPr="00E40750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40750">
        <w:rPr>
          <w:rFonts w:ascii="Times New Roman" w:eastAsia="Times New Roman" w:hAnsi="Times New Roman" w:cs="Times New Roman"/>
          <w:sz w:val="24"/>
          <w:szCs w:val="24"/>
        </w:rPr>
        <w:t>а-Дону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: феникс 2006.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40750">
        <w:rPr>
          <w:rFonts w:ascii="Times New Roman" w:eastAsia="Times New Roman" w:hAnsi="Times New Roman" w:cs="Times New Roman"/>
          <w:sz w:val="24"/>
          <w:szCs w:val="24"/>
        </w:rPr>
        <w:t>Гаврина</w:t>
      </w:r>
      <w:proofErr w:type="spellEnd"/>
      <w:r w:rsidRPr="00E40750">
        <w:rPr>
          <w:rFonts w:ascii="Times New Roman" w:eastAsia="Times New Roman" w:hAnsi="Times New Roman" w:cs="Times New Roman"/>
          <w:sz w:val="24"/>
          <w:szCs w:val="24"/>
        </w:rPr>
        <w:t xml:space="preserve"> С. Е. Развиваем руки – чтоб учиться и писать, и красиво рисовать. </w:t>
      </w:r>
    </w:p>
    <w:p w:rsidR="00E40750" w:rsidRPr="00E40750" w:rsidRDefault="00E40750" w:rsidP="0099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50">
        <w:rPr>
          <w:rFonts w:ascii="Times New Roman" w:eastAsia="Times New Roman" w:hAnsi="Times New Roman" w:cs="Times New Roman"/>
          <w:sz w:val="24"/>
          <w:szCs w:val="24"/>
        </w:rPr>
        <w:t>- Ярославль, Академия развития, 1997.</w:t>
      </w:r>
    </w:p>
    <w:p w:rsidR="002B26D4" w:rsidRPr="00E40750" w:rsidRDefault="002B26D4" w:rsidP="00991B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26D4" w:rsidRPr="00E40750" w:rsidSect="00E407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40750"/>
    <w:rsid w:val="00125A5E"/>
    <w:rsid w:val="00161C30"/>
    <w:rsid w:val="002B26D4"/>
    <w:rsid w:val="00710071"/>
    <w:rsid w:val="008D4BA0"/>
    <w:rsid w:val="009629BC"/>
    <w:rsid w:val="00991B86"/>
    <w:rsid w:val="00AD7245"/>
    <w:rsid w:val="00E4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D4"/>
  </w:style>
  <w:style w:type="paragraph" w:styleId="1">
    <w:name w:val="heading 1"/>
    <w:basedOn w:val="a"/>
    <w:link w:val="10"/>
    <w:uiPriority w:val="9"/>
    <w:qFormat/>
    <w:rsid w:val="00E4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3544</Words>
  <Characters>20207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Развитие мелкой моторики у детей с ДЦП</vt:lpstr>
    </vt:vector>
  </TitlesOfParts>
  <Company>Microsoft</Company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2014-10-02T04:14:00Z</dcterms:created>
  <dcterms:modified xsi:type="dcterms:W3CDTF">2014-10-02T06:44:00Z</dcterms:modified>
</cp:coreProperties>
</file>